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A" w:rsidRDefault="006B5A3A" w:rsidP="006B5A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51F61">
        <w:rPr>
          <w:rFonts w:ascii="Times New Roman" w:hAnsi="Times New Roman" w:cs="Times New Roman"/>
          <w:b/>
          <w:sz w:val="28"/>
          <w:szCs w:val="28"/>
        </w:rPr>
        <w:t>Требования к вступительным испытаниям по специальности 53.02.08 «Музыкальное звукооператорское мастерство»</w:t>
      </w:r>
    </w:p>
    <w:p w:rsidR="006B5A3A" w:rsidRPr="00DF3482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3482">
        <w:rPr>
          <w:rFonts w:ascii="Times New Roman" w:hAnsi="Times New Roman"/>
          <w:i/>
          <w:sz w:val="24"/>
          <w:szCs w:val="24"/>
        </w:rPr>
        <w:t xml:space="preserve">Квалификация: Специалист по звукооператорскому мастерству </w:t>
      </w:r>
    </w:p>
    <w:p w:rsidR="006B5A3A" w:rsidRPr="00DF3482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sz w:val="24"/>
          <w:szCs w:val="24"/>
        </w:rPr>
        <w:t>Творческое испытание профессиональной направленности включает в себя:</w:t>
      </w:r>
    </w:p>
    <w:p w:rsidR="006B5A3A" w:rsidRPr="00DF3482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sz w:val="24"/>
          <w:szCs w:val="24"/>
        </w:rPr>
        <w:t>1. Звуковой анализ музыкального фрагмента, прове</w:t>
      </w:r>
      <w:r>
        <w:rPr>
          <w:rFonts w:ascii="Times New Roman" w:hAnsi="Times New Roman"/>
          <w:sz w:val="24"/>
          <w:szCs w:val="24"/>
        </w:rPr>
        <w:t>рка умений пользования звуковым редактором</w:t>
      </w:r>
      <w:r w:rsidRPr="00DF3482">
        <w:rPr>
          <w:rFonts w:ascii="Times New Roman" w:hAnsi="Times New Roman"/>
          <w:sz w:val="24"/>
          <w:szCs w:val="24"/>
        </w:rPr>
        <w:t>.</w:t>
      </w:r>
    </w:p>
    <w:p w:rsidR="006B5A3A" w:rsidRPr="00DF3482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9A245A">
        <w:rPr>
          <w:rFonts w:ascii="Times New Roman" w:hAnsi="Times New Roman"/>
          <w:sz w:val="24"/>
          <w:szCs w:val="24"/>
        </w:rPr>
        <w:t>роверка музыкально-слуховых данных</w:t>
      </w:r>
      <w:r w:rsidRPr="00DF34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r w:rsidRPr="00DF3482">
        <w:rPr>
          <w:rFonts w:ascii="Times New Roman" w:hAnsi="Times New Roman"/>
          <w:sz w:val="24"/>
          <w:szCs w:val="24"/>
        </w:rPr>
        <w:t>ольфеджио).</w:t>
      </w:r>
    </w:p>
    <w:p w:rsidR="006B5A3A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Собеседование </w:t>
      </w:r>
      <w:r w:rsidRPr="00DF3482">
        <w:rPr>
          <w:rFonts w:ascii="Times New Roman" w:hAnsi="Times New Roman"/>
          <w:sz w:val="24"/>
          <w:szCs w:val="24"/>
        </w:rPr>
        <w:t xml:space="preserve"> по вопросам музыкального искусства, выявления художественной эрудиции и осознанности выбора данной специальности.</w:t>
      </w:r>
    </w:p>
    <w:p w:rsidR="006B5A3A" w:rsidRPr="00A31147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sz w:val="6"/>
          <w:szCs w:val="6"/>
        </w:rPr>
      </w:pPr>
    </w:p>
    <w:p w:rsidR="006B5A3A" w:rsidRPr="005F3401" w:rsidRDefault="006B5A3A" w:rsidP="006B5A3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Критерии оценивания</w:t>
      </w:r>
      <w:r w:rsidRPr="005F3401">
        <w:rPr>
          <w:rFonts w:ascii="Times New Roman" w:hAnsi="Times New Roman"/>
          <w:b/>
          <w:sz w:val="24"/>
          <w:szCs w:val="24"/>
          <w:u w:val="single"/>
        </w:rPr>
        <w:t xml:space="preserve"> вступительн</w:t>
      </w:r>
      <w:r>
        <w:rPr>
          <w:rFonts w:ascii="Times New Roman" w:hAnsi="Times New Roman"/>
          <w:b/>
          <w:sz w:val="24"/>
          <w:szCs w:val="24"/>
          <w:u w:val="single"/>
        </w:rPr>
        <w:t>ых</w:t>
      </w:r>
      <w:r w:rsidRPr="005F3401">
        <w:rPr>
          <w:rFonts w:ascii="Times New Roman" w:hAnsi="Times New Roman"/>
          <w:b/>
          <w:sz w:val="24"/>
          <w:szCs w:val="24"/>
          <w:u w:val="single"/>
        </w:rPr>
        <w:t xml:space="preserve"> испытани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</w:p>
    <w:p w:rsidR="006B5A3A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363A">
        <w:rPr>
          <w:rFonts w:ascii="Times New Roman" w:hAnsi="Times New Roman"/>
          <w:b/>
          <w:sz w:val="24"/>
          <w:szCs w:val="24"/>
        </w:rPr>
        <w:t>1. Проверка музыкально-слуховых данных:</w:t>
      </w:r>
    </w:p>
    <w:p w:rsidR="006B5A3A" w:rsidRPr="0083669D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527"/>
        <w:gridCol w:w="9044"/>
      </w:tblGrid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 xml:space="preserve">Определить на слух: звукоряды натурального мажора и трех видов минора, ступени; простые диатонические интервалы и тритоны, трезвучия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обращениями</w:t>
            </w:r>
            <w:r w:rsidRPr="0091724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Пропеть отдельные звуки, взятые экзаменатором на фортепиано (интонационный слух).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Определить на слух количество звуков в интервалах, аккордах, взятых экзаменатором на фортепиано, и воспроизвести их голосом (гармонический слух).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Воспроизвести ритмический рисунок, исполненный экзаменатором (ритмический слух).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Пропеть небольшой музыкальный отрывок после проигрывания его экзаменатором (музыкальная память).</w:t>
            </w:r>
          </w:p>
        </w:tc>
      </w:tr>
    </w:tbl>
    <w:p w:rsidR="006B5A3A" w:rsidRPr="009A245A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6B5A3A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5FA">
        <w:rPr>
          <w:rFonts w:ascii="Times New Roman" w:hAnsi="Times New Roman"/>
          <w:b/>
          <w:sz w:val="24"/>
          <w:szCs w:val="24"/>
        </w:rPr>
        <w:t>2. Звуковой анализ музыкального фрагмента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5A3A" w:rsidRPr="0083669D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527"/>
        <w:gridCol w:w="9044"/>
      </w:tblGrid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Понимание стиля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Понимание формы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инструментов </w:t>
            </w:r>
          </w:p>
        </w:tc>
      </w:tr>
      <w:tr w:rsidR="006B5A3A" w:rsidRPr="0091724D" w:rsidTr="003835FF">
        <w:tc>
          <w:tcPr>
            <w:tcW w:w="534" w:type="dxa"/>
            <w:vAlign w:val="center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6B5A3A" w:rsidRPr="0091724D" w:rsidRDefault="006B5A3A" w:rsidP="003835FF">
            <w:pPr>
              <w:pStyle w:val="a3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24D">
              <w:rPr>
                <w:rFonts w:ascii="Times New Roman" w:eastAsia="Calibri" w:hAnsi="Times New Roman"/>
                <w:sz w:val="24"/>
                <w:szCs w:val="24"/>
              </w:rPr>
              <w:t>Характеристика недостатков</w:t>
            </w:r>
          </w:p>
        </w:tc>
      </w:tr>
    </w:tbl>
    <w:p w:rsidR="006B5A3A" w:rsidRPr="0083669D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6B5A3A" w:rsidRDefault="006B5A3A" w:rsidP="006B5A3A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3669D">
        <w:rPr>
          <w:rFonts w:ascii="Times New Roman" w:hAnsi="Times New Roman"/>
          <w:b/>
          <w:sz w:val="24"/>
          <w:szCs w:val="24"/>
        </w:rPr>
        <w:t>Собеседование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5A3A" w:rsidRPr="008334D0" w:rsidRDefault="006B5A3A" w:rsidP="006B5A3A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34D0">
        <w:rPr>
          <w:rFonts w:ascii="Times New Roman" w:hAnsi="Times New Roman"/>
          <w:sz w:val="24"/>
          <w:szCs w:val="24"/>
        </w:rPr>
        <w:t xml:space="preserve">ыявляется общекультурный уровень поступающих, их эстетические взгляды, эрудицию в области </w:t>
      </w:r>
      <w:r>
        <w:rPr>
          <w:rFonts w:ascii="Times New Roman" w:hAnsi="Times New Roman"/>
          <w:sz w:val="24"/>
          <w:szCs w:val="24"/>
        </w:rPr>
        <w:t>работы звукорежиссуры</w:t>
      </w:r>
      <w:r w:rsidRPr="008334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знание музыкальной литературы, музыкальной терминологии</w:t>
      </w:r>
      <w:r w:rsidRPr="008334D0">
        <w:rPr>
          <w:rFonts w:ascii="Times New Roman" w:hAnsi="Times New Roman"/>
          <w:sz w:val="24"/>
          <w:szCs w:val="24"/>
        </w:rPr>
        <w:t xml:space="preserve">. Приветствуется наличие </w:t>
      </w:r>
      <w:proofErr w:type="spellStart"/>
      <w:r w:rsidRPr="008334D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334D0">
        <w:rPr>
          <w:rFonts w:ascii="Times New Roman" w:hAnsi="Times New Roman"/>
          <w:sz w:val="24"/>
          <w:szCs w:val="24"/>
        </w:rPr>
        <w:t>.</w:t>
      </w:r>
    </w:p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3A"/>
    <w:rsid w:val="001F13E3"/>
    <w:rsid w:val="002C7D75"/>
    <w:rsid w:val="006B5A3A"/>
    <w:rsid w:val="00D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A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</cp:revision>
  <dcterms:created xsi:type="dcterms:W3CDTF">2019-07-12T12:48:00Z</dcterms:created>
  <dcterms:modified xsi:type="dcterms:W3CDTF">2019-07-12T12:49:00Z</dcterms:modified>
</cp:coreProperties>
</file>